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62" w:rsidRPr="00BD3BD1" w:rsidRDefault="00721E6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3BD1">
        <w:rPr>
          <w:rFonts w:ascii="Times New Roman" w:hAnsi="Times New Roman" w:cs="Times New Roman"/>
          <w:sz w:val="24"/>
          <w:szCs w:val="24"/>
        </w:rPr>
        <w:t>Таблица 60</w:t>
      </w:r>
    </w:p>
    <w:p w:rsidR="00721E62" w:rsidRPr="00BD3BD1" w:rsidRDefault="004E6CEF" w:rsidP="004E6C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D3BD1">
        <w:rPr>
          <w:rFonts w:ascii="Times New Roman" w:hAnsi="Times New Roman" w:cs="Times New Roman"/>
          <w:b w:val="0"/>
          <w:sz w:val="28"/>
          <w:szCs w:val="28"/>
        </w:rPr>
        <w:t>Отчет об исполнении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 бюджетам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Пензенской области, в том числе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за счет средств федерального бюджета на поддержку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муниципальных программ формирования современной городской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среды в рамках регионального проекта "Формирование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комфортной городской среды" подпрограммы "Благоустройство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дворовых, общественных территорий" государственной программы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Пензенской области "Формирование комфортной городской среды</w:t>
      </w:r>
      <w:r w:rsidR="00BD3BD1" w:rsidRPr="00BD3B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>на территории Пензенской о</w:t>
      </w:r>
      <w:r w:rsidRPr="00BD3BD1">
        <w:rPr>
          <w:rFonts w:ascii="Times New Roman" w:hAnsi="Times New Roman" w:cs="Times New Roman"/>
          <w:b w:val="0"/>
          <w:sz w:val="28"/>
          <w:szCs w:val="28"/>
        </w:rPr>
        <w:t>бласти" з</w:t>
      </w:r>
      <w:r w:rsidR="00721E62" w:rsidRPr="00BD3BD1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  <w:proofErr w:type="gramEnd"/>
    </w:p>
    <w:p w:rsidR="00721E62" w:rsidRPr="00BD3BD1" w:rsidRDefault="00721E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D3BD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38"/>
        <w:gridCol w:w="1247"/>
        <w:gridCol w:w="1702"/>
        <w:gridCol w:w="2268"/>
        <w:gridCol w:w="1304"/>
        <w:gridCol w:w="1587"/>
        <w:gridCol w:w="2212"/>
      </w:tblGrid>
      <w:tr w:rsidR="00721E62" w:rsidRPr="00BD3BD1" w:rsidTr="00BD3BD1">
        <w:tc>
          <w:tcPr>
            <w:tcW w:w="629" w:type="dxa"/>
            <w:vMerge w:val="restart"/>
            <w:tcMar>
              <w:top w:w="0" w:type="dxa"/>
              <w:bottom w:w="0" w:type="dxa"/>
            </w:tcMar>
            <w:vAlign w:val="center"/>
          </w:tcPr>
          <w:p w:rsidR="00721E62" w:rsidRPr="00BD3BD1" w:rsidRDefault="00BD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21E62"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1E62" w:rsidRPr="00BD3B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21E62" w:rsidRPr="00BD3B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8" w:type="dxa"/>
            <w:vMerge w:val="restart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217" w:type="dxa"/>
            <w:gridSpan w:val="3"/>
            <w:tcMar>
              <w:top w:w="0" w:type="dxa"/>
              <w:bottom w:w="0" w:type="dxa"/>
            </w:tcMar>
            <w:vAlign w:val="center"/>
          </w:tcPr>
          <w:p w:rsidR="00721E62" w:rsidRPr="00BD3BD1" w:rsidRDefault="004E6C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103" w:type="dxa"/>
            <w:gridSpan w:val="3"/>
            <w:tcMar>
              <w:top w:w="0" w:type="dxa"/>
              <w:bottom w:w="0" w:type="dxa"/>
            </w:tcMar>
            <w:vAlign w:val="center"/>
          </w:tcPr>
          <w:p w:rsidR="00721E62" w:rsidRPr="00BD3BD1" w:rsidRDefault="004E6C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721E62" w:rsidRPr="00BD3BD1" w:rsidTr="00BD3BD1">
        <w:tc>
          <w:tcPr>
            <w:tcW w:w="629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70" w:type="dxa"/>
            <w:gridSpan w:val="2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304" w:type="dxa"/>
            <w:vMerge w:val="restart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799" w:type="dxa"/>
            <w:gridSpan w:val="2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721E62" w:rsidRPr="00BD3BD1" w:rsidTr="00BD3BD1">
        <w:tc>
          <w:tcPr>
            <w:tcW w:w="629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  <w:bookmarkStart w:id="0" w:name="_GoBack"/>
            <w:bookmarkEnd w:id="0"/>
          </w:p>
        </w:tc>
        <w:tc>
          <w:tcPr>
            <w:tcW w:w="1304" w:type="dxa"/>
            <w:vMerge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  <w:vAlign w:val="center"/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721E62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85 858,6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858,6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85 858,6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858,6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21 500,9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21 285,9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21 500,9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21 285,9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21 933,4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21 714,1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21 933,4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21 714,1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219,3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Башмаково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Беково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Белинский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Городище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2 020,2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2 020,2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Сурск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6 363,7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6 363,7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Чаадаевка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2 727,3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2 727,3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11 111,2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11 111,2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Земетчино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Каменка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Евлашево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3 535,4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3 535,4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Махалинский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3 535,4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3 535,4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7 070,8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7 070,8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Лопатинский </w:t>
            </w:r>
            <w:proofErr w:type="gram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Лунино</w:t>
            </w:r>
            <w:proofErr w:type="spellEnd"/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Мокшан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12 121,2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12 121,2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району: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12 121,2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12 121,2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52C6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752C6E" w:rsidRPr="00BD3BD1" w:rsidRDefault="00752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752C6E" w:rsidRPr="00BD3BD1" w:rsidRDefault="00752C6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Нижний Ломов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14 141,4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14 141,4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Норовский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2 020,2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2 020,2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16 161,6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Никольск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12 626,3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12 500,0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12 626,3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12 500,0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12 626,3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12 500,0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12 626,3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12 500,0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126,3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Пачелма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Золотаревка</w:t>
            </w:r>
            <w:proofErr w:type="spellEnd"/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Сердобск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17 111,6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16 940,5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17 111,6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16 940,5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17 111,6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16 940,5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17 111,6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16 940,5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Сосновоборск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г. Спасск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Тамала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721E62" w:rsidRPr="00BD3BD1" w:rsidTr="00BD3BD1">
        <w:tc>
          <w:tcPr>
            <w:tcW w:w="13387" w:type="dxa"/>
            <w:gridSpan w:val="8"/>
            <w:tcMar>
              <w:top w:w="0" w:type="dxa"/>
              <w:bottom w:w="0" w:type="dxa"/>
            </w:tcMar>
          </w:tcPr>
          <w:p w:rsidR="00721E62" w:rsidRPr="00BD3BD1" w:rsidRDefault="00721E6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Шемышейский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. Шемышейка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6 060,6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C754DE" w:rsidRPr="00BD3BD1" w:rsidTr="00BD3BD1">
        <w:tc>
          <w:tcPr>
            <w:tcW w:w="629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342 869,2</w:t>
            </w:r>
          </w:p>
        </w:tc>
        <w:tc>
          <w:tcPr>
            <w:tcW w:w="1702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339 440,5</w:t>
            </w:r>
          </w:p>
        </w:tc>
        <w:tc>
          <w:tcPr>
            <w:tcW w:w="2268" w:type="dxa"/>
            <w:tcMar>
              <w:top w:w="0" w:type="dxa"/>
              <w:bottom w:w="0" w:type="dxa"/>
            </w:tcMar>
          </w:tcPr>
          <w:p w:rsidR="00C754DE" w:rsidRPr="00BD3BD1" w:rsidRDefault="00C754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3 428,7</w:t>
            </w:r>
          </w:p>
        </w:tc>
        <w:tc>
          <w:tcPr>
            <w:tcW w:w="1304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342 869,2</w:t>
            </w:r>
          </w:p>
        </w:tc>
        <w:tc>
          <w:tcPr>
            <w:tcW w:w="1587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339 440,5</w:t>
            </w:r>
          </w:p>
        </w:tc>
        <w:tc>
          <w:tcPr>
            <w:tcW w:w="2212" w:type="dxa"/>
            <w:tcMar>
              <w:top w:w="0" w:type="dxa"/>
              <w:bottom w:w="0" w:type="dxa"/>
            </w:tcMar>
          </w:tcPr>
          <w:p w:rsidR="00C754DE" w:rsidRPr="00BD3BD1" w:rsidRDefault="00C754DE" w:rsidP="00CC52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BD1">
              <w:rPr>
                <w:rFonts w:ascii="Times New Roman" w:hAnsi="Times New Roman" w:cs="Times New Roman"/>
                <w:sz w:val="24"/>
                <w:szCs w:val="24"/>
              </w:rPr>
              <w:t>3 428,7</w:t>
            </w:r>
          </w:p>
        </w:tc>
      </w:tr>
    </w:tbl>
    <w:p w:rsidR="00721E62" w:rsidRPr="00BD3BD1" w:rsidRDefault="00721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21E62" w:rsidRPr="00BD3BD1" w:rsidSect="00BD3BD1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62"/>
    <w:rsid w:val="004E6CEF"/>
    <w:rsid w:val="00721E62"/>
    <w:rsid w:val="00752C6E"/>
    <w:rsid w:val="00BD3BD1"/>
    <w:rsid w:val="00C754DE"/>
    <w:rsid w:val="00E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E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1E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E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1E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5</cp:revision>
  <dcterms:created xsi:type="dcterms:W3CDTF">2024-05-03T07:12:00Z</dcterms:created>
  <dcterms:modified xsi:type="dcterms:W3CDTF">2024-05-22T08:39:00Z</dcterms:modified>
</cp:coreProperties>
</file>